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9" w:rsidRPr="00787471" w:rsidRDefault="00423FC7" w:rsidP="00A435B9">
      <w:pPr>
        <w:rPr>
          <w:b/>
          <w:sz w:val="24"/>
          <w:szCs w:val="24"/>
        </w:rPr>
      </w:pPr>
      <w:r w:rsidRPr="00787471">
        <w:rPr>
          <w:b/>
          <w:sz w:val="24"/>
          <w:szCs w:val="24"/>
        </w:rPr>
        <w:t>2014-2015</w:t>
      </w:r>
      <w:r w:rsidR="00A435B9" w:rsidRPr="00787471">
        <w:rPr>
          <w:b/>
          <w:sz w:val="24"/>
          <w:szCs w:val="24"/>
        </w:rPr>
        <w:t xml:space="preserve"> Sclerotinia </w:t>
      </w:r>
      <w:r w:rsidR="00EA5492" w:rsidRPr="00787471">
        <w:rPr>
          <w:b/>
          <w:sz w:val="24"/>
          <w:szCs w:val="24"/>
        </w:rPr>
        <w:t>Drop of Lettuce Fungicide Trial</w:t>
      </w:r>
      <w:r w:rsidR="00A435B9" w:rsidRPr="00787471">
        <w:rPr>
          <w:b/>
          <w:sz w:val="24"/>
          <w:szCs w:val="24"/>
        </w:rPr>
        <w:t xml:space="preserve">                                               </w:t>
      </w:r>
    </w:p>
    <w:p w:rsidR="00A435B9" w:rsidRDefault="00A435B9" w:rsidP="00A435B9">
      <w:r>
        <w:t xml:space="preserve">Mike Matheron and Martin Porchas, Yuma Agricultural Center, </w:t>
      </w:r>
      <w:proofErr w:type="gramStart"/>
      <w:r w:rsidR="004831BD">
        <w:t>The</w:t>
      </w:r>
      <w:proofErr w:type="gramEnd"/>
      <w:r w:rsidR="004831BD">
        <w:t xml:space="preserve"> </w:t>
      </w:r>
      <w:r>
        <w:t>University of Arizona, Yuma, AZ</w:t>
      </w:r>
    </w:p>
    <w:p w:rsidR="00BB5960" w:rsidRDefault="00A435B9" w:rsidP="00787471">
      <w:r w:rsidRPr="00A435B9">
        <w:t xml:space="preserve">This study was conducted at the Yuma Valley Agricultural Center.  The soil was a </w:t>
      </w:r>
      <w:proofErr w:type="spellStart"/>
      <w:r w:rsidRPr="00A435B9">
        <w:t>silty</w:t>
      </w:r>
      <w:proofErr w:type="spellEnd"/>
      <w:r w:rsidRPr="00A435B9">
        <w:t xml:space="preserve"> clay loam (7-56-37 sand-silt-clay, pH 7.2, O.M. 0.7%).  </w:t>
      </w:r>
      <w:proofErr w:type="spellStart"/>
      <w:r w:rsidRPr="00A435B9">
        <w:t>Sclerotia</w:t>
      </w:r>
      <w:proofErr w:type="spellEnd"/>
      <w:r w:rsidRPr="00A435B9">
        <w:t xml:space="preserve"> of </w:t>
      </w:r>
      <w:r w:rsidRPr="000B776C">
        <w:rPr>
          <w:i/>
        </w:rPr>
        <w:t>Sclerotinia minor</w:t>
      </w:r>
      <w:r w:rsidRPr="00A435B9">
        <w:t xml:space="preserve"> were produced in 0.25 pt glass flasks containing 15 to 20 sterilized 0.5 in. cubes of potato by seeding the potato tissue with mycelia of the fungus.  After incubation for 4 to 6 wk at 68°F, mature </w:t>
      </w:r>
      <w:proofErr w:type="spellStart"/>
      <w:r w:rsidRPr="00A435B9">
        <w:t>sclerotia</w:t>
      </w:r>
      <w:proofErr w:type="spellEnd"/>
      <w:r w:rsidRPr="00A435B9">
        <w:t xml:space="preserve"> were separated from residual potato tissue by washing the contents of each flask in running tap water within a soil sieve.  </w:t>
      </w:r>
      <w:proofErr w:type="spellStart"/>
      <w:r w:rsidRPr="00A435B9">
        <w:t>Sclerotia</w:t>
      </w:r>
      <w:proofErr w:type="spellEnd"/>
      <w:r w:rsidRPr="00A435B9">
        <w:t xml:space="preserve"> were air-dried at room temperature, </w:t>
      </w:r>
      <w:proofErr w:type="gramStart"/>
      <w:r w:rsidRPr="00A435B9">
        <w:t>then</w:t>
      </w:r>
      <w:proofErr w:type="gramEnd"/>
      <w:r w:rsidRPr="00A435B9">
        <w:t xml:space="preserve"> stored at 40°F until needed.  Inoculum of </w:t>
      </w:r>
      <w:r w:rsidRPr="000B776C">
        <w:rPr>
          <w:i/>
        </w:rPr>
        <w:t>Sclerotinia sclerotiorum</w:t>
      </w:r>
      <w:r w:rsidRPr="00A435B9">
        <w:t xml:space="preserve"> was produced in 2 qt glass containers by seeding moist sterilized barley seeds with mycelia of the pathogen.  After 2 mo incubation at 68°F, abundant </w:t>
      </w:r>
      <w:proofErr w:type="spellStart"/>
      <w:r w:rsidRPr="00A435B9">
        <w:t>sclerotia</w:t>
      </w:r>
      <w:proofErr w:type="spellEnd"/>
      <w:r w:rsidRPr="00A435B9">
        <w:t xml:space="preserve"> were formed.  The contents of each container were then removed, spread onto a clean surface and air-dried.  The resultant mixture of </w:t>
      </w:r>
      <w:proofErr w:type="spellStart"/>
      <w:r w:rsidRPr="00A435B9">
        <w:t>sclerotia</w:t>
      </w:r>
      <w:proofErr w:type="spellEnd"/>
      <w:r w:rsidRPr="00A435B9">
        <w:t xml:space="preserve"> and infested barley seed was used as inoculum</w:t>
      </w:r>
      <w:r w:rsidRPr="004A1559">
        <w:rPr>
          <w:color w:val="FF0000"/>
        </w:rPr>
        <w:t xml:space="preserve">.  </w:t>
      </w:r>
      <w:r w:rsidRPr="0011590E">
        <w:rPr>
          <w:color w:val="000000" w:themeColor="text1"/>
        </w:rPr>
        <w:t>Lettuce ‘</w:t>
      </w:r>
      <w:proofErr w:type="spellStart"/>
      <w:r w:rsidRPr="0011590E">
        <w:rPr>
          <w:color w:val="000000" w:themeColor="text1"/>
        </w:rPr>
        <w:t>Winterhaven</w:t>
      </w:r>
      <w:proofErr w:type="spellEnd"/>
      <w:r w:rsidRPr="0011590E">
        <w:rPr>
          <w:color w:val="000000" w:themeColor="text1"/>
        </w:rPr>
        <w:t>’</w:t>
      </w:r>
      <w:r w:rsidR="00D9509A" w:rsidRPr="0011590E">
        <w:rPr>
          <w:color w:val="000000" w:themeColor="text1"/>
        </w:rPr>
        <w:t xml:space="preserve"> </w:t>
      </w:r>
      <w:r w:rsidRPr="0011590E">
        <w:rPr>
          <w:color w:val="000000" w:themeColor="text1"/>
        </w:rPr>
        <w:t xml:space="preserve">was seeded, then </w:t>
      </w:r>
      <w:r w:rsidR="000B776C" w:rsidRPr="0011590E">
        <w:rPr>
          <w:color w:val="000000" w:themeColor="text1"/>
        </w:rPr>
        <w:t>sprinkler-</w:t>
      </w:r>
      <w:r w:rsidRPr="0011590E">
        <w:rPr>
          <w:color w:val="000000" w:themeColor="text1"/>
        </w:rPr>
        <w:t xml:space="preserve">irrigated to germinate seed </w:t>
      </w:r>
      <w:r w:rsidRPr="00194010">
        <w:rPr>
          <w:color w:val="000000" w:themeColor="text1"/>
        </w:rPr>
        <w:t xml:space="preserve">on Nov </w:t>
      </w:r>
      <w:r w:rsidR="00194010" w:rsidRPr="00194010">
        <w:rPr>
          <w:color w:val="000000" w:themeColor="text1"/>
        </w:rPr>
        <w:t>12</w:t>
      </w:r>
      <w:r w:rsidRPr="00194010">
        <w:rPr>
          <w:color w:val="000000" w:themeColor="text1"/>
        </w:rPr>
        <w:t>, 201</w:t>
      </w:r>
      <w:r w:rsidR="00194010" w:rsidRPr="00194010">
        <w:rPr>
          <w:color w:val="000000" w:themeColor="text1"/>
        </w:rPr>
        <w:t>4</w:t>
      </w:r>
      <w:r w:rsidR="00824413" w:rsidRPr="00194010">
        <w:rPr>
          <w:color w:val="000000" w:themeColor="text1"/>
        </w:rPr>
        <w:t xml:space="preserve"> i</w:t>
      </w:r>
      <w:r w:rsidRPr="00194010">
        <w:rPr>
          <w:color w:val="000000" w:themeColor="text1"/>
        </w:rPr>
        <w:t>n</w:t>
      </w:r>
      <w:r w:rsidRPr="00E81379">
        <w:rPr>
          <w:color w:val="000000" w:themeColor="text1"/>
        </w:rPr>
        <w:t xml:space="preserve"> double rows 1</w:t>
      </w:r>
      <w:r w:rsidR="00194010">
        <w:rPr>
          <w:color w:val="000000" w:themeColor="text1"/>
        </w:rPr>
        <w:t>2 inches</w:t>
      </w:r>
      <w:r w:rsidR="00787471">
        <w:rPr>
          <w:color w:val="000000" w:themeColor="text1"/>
        </w:rPr>
        <w:t xml:space="preserve"> apart on beds with 42</w:t>
      </w:r>
      <w:r w:rsidR="00194010">
        <w:rPr>
          <w:color w:val="000000" w:themeColor="text1"/>
        </w:rPr>
        <w:t xml:space="preserve"> inches</w:t>
      </w:r>
      <w:r w:rsidRPr="00E81379">
        <w:rPr>
          <w:color w:val="000000" w:themeColor="text1"/>
        </w:rPr>
        <w:t xml:space="preserve"> between bed centers.</w:t>
      </w:r>
      <w:r w:rsidR="00E81379">
        <w:rPr>
          <w:color w:val="000000" w:themeColor="text1"/>
        </w:rPr>
        <w:t xml:space="preserve">  </w:t>
      </w:r>
      <w:r w:rsidR="00356307" w:rsidRPr="00E81379">
        <w:rPr>
          <w:color w:val="000000" w:themeColor="text1"/>
        </w:rPr>
        <w:t xml:space="preserve">Plants </w:t>
      </w:r>
      <w:r w:rsidR="00356307" w:rsidRPr="00194010">
        <w:rPr>
          <w:color w:val="000000" w:themeColor="text1"/>
        </w:rPr>
        <w:t>were thinned a</w:t>
      </w:r>
      <w:r w:rsidR="00194010" w:rsidRPr="00194010">
        <w:rPr>
          <w:color w:val="000000" w:themeColor="text1"/>
        </w:rPr>
        <w:t>t the</w:t>
      </w:r>
      <w:r w:rsidR="00194010">
        <w:rPr>
          <w:color w:val="000000" w:themeColor="text1"/>
        </w:rPr>
        <w:t xml:space="preserve"> 3-4 leaf stage to a 12 inch</w:t>
      </w:r>
      <w:r w:rsidR="00356307" w:rsidRPr="00E81379">
        <w:rPr>
          <w:color w:val="000000" w:themeColor="text1"/>
        </w:rPr>
        <w:t xml:space="preserve"> spacing</w:t>
      </w:r>
      <w:r w:rsidR="00E81379" w:rsidRPr="00E81379">
        <w:rPr>
          <w:color w:val="000000" w:themeColor="text1"/>
        </w:rPr>
        <w:t xml:space="preserve"> </w:t>
      </w:r>
      <w:r w:rsidR="00E81379" w:rsidRPr="00194010">
        <w:rPr>
          <w:color w:val="000000" w:themeColor="text1"/>
        </w:rPr>
        <w:t>Dec 1</w:t>
      </w:r>
      <w:r w:rsidR="00194010" w:rsidRPr="00194010">
        <w:rPr>
          <w:color w:val="000000" w:themeColor="text1"/>
        </w:rPr>
        <w:t>5</w:t>
      </w:r>
      <w:r w:rsidR="00356307" w:rsidRPr="00194010">
        <w:rPr>
          <w:color w:val="000000" w:themeColor="text1"/>
        </w:rPr>
        <w:t>.</w:t>
      </w:r>
      <w:r w:rsidR="00356307" w:rsidRPr="00E81379">
        <w:rPr>
          <w:color w:val="000000" w:themeColor="text1"/>
        </w:rPr>
        <w:t xml:space="preserve">  </w:t>
      </w:r>
      <w:r w:rsidR="0033093A" w:rsidRPr="00E81379">
        <w:rPr>
          <w:color w:val="000000" w:themeColor="text1"/>
        </w:rPr>
        <w:t>For plots infested</w:t>
      </w:r>
      <w:r w:rsidR="0033093A" w:rsidRPr="00B20385">
        <w:t xml:space="preserve"> with </w:t>
      </w:r>
      <w:r w:rsidR="0033093A" w:rsidRPr="00DC67D4">
        <w:rPr>
          <w:i/>
        </w:rPr>
        <w:t>Sclerotinia minor</w:t>
      </w:r>
      <w:r w:rsidR="0033093A" w:rsidRPr="00B20385">
        <w:t xml:space="preserve">, 0.13 </w:t>
      </w:r>
      <w:proofErr w:type="gramStart"/>
      <w:r w:rsidR="0033093A" w:rsidRPr="00B20385">
        <w:t>oz  (</w:t>
      </w:r>
      <w:proofErr w:type="gramEnd"/>
      <w:r w:rsidR="0033093A" w:rsidRPr="00B20385">
        <w:t xml:space="preserve">3.6 grams) of </w:t>
      </w:r>
      <w:proofErr w:type="spellStart"/>
      <w:r w:rsidR="0033093A" w:rsidRPr="00B20385">
        <w:t>sclerotia</w:t>
      </w:r>
      <w:proofErr w:type="spellEnd"/>
      <w:r w:rsidR="0033093A" w:rsidRPr="00B20385">
        <w:t xml:space="preserve"> </w:t>
      </w:r>
      <w:r w:rsidR="00356307">
        <w:t xml:space="preserve">then </w:t>
      </w:r>
      <w:r w:rsidR="0033093A" w:rsidRPr="00B20385">
        <w:t xml:space="preserve">were distributed evenly on the surface of each 25-ft-long plot between the rows of lettuce and incorporated into the top 1 inch of soil.  For plots infested with </w:t>
      </w:r>
      <w:r w:rsidR="0033093A" w:rsidRPr="00DC67D4">
        <w:rPr>
          <w:i/>
        </w:rPr>
        <w:t>Sclerotinia sclerotiorum</w:t>
      </w:r>
      <w:r w:rsidR="0033093A" w:rsidRPr="00B20385">
        <w:t xml:space="preserve">, 0.5 pint of a dried mixture of </w:t>
      </w:r>
      <w:proofErr w:type="spellStart"/>
      <w:r w:rsidR="0033093A" w:rsidRPr="00B20385">
        <w:t>sclerotia</w:t>
      </w:r>
      <w:proofErr w:type="spellEnd"/>
      <w:r w:rsidR="0033093A" w:rsidRPr="00B20385">
        <w:t xml:space="preserve"> and infested barley grain was broadcast evenly over the surface of each 25-ft-long lettuce plot, again between the rows of lettuce on each bed, and incorporated into the top 1-inch of soil.  Treatment beds were separated by single nontreated beds.</w:t>
      </w:r>
      <w:r w:rsidR="0033093A">
        <w:t xml:space="preserve">  </w:t>
      </w:r>
      <w:r w:rsidR="005B6E62" w:rsidRPr="00A435B9">
        <w:t xml:space="preserve">Treatments were replicated five times in a randomized complete block design.  Each replicate </w:t>
      </w:r>
      <w:r w:rsidR="00007543">
        <w:t xml:space="preserve">plot </w:t>
      </w:r>
      <w:r w:rsidR="005B6E62" w:rsidRPr="00A435B9">
        <w:t xml:space="preserve">consisted of </w:t>
      </w:r>
      <w:r w:rsidR="00007543">
        <w:t xml:space="preserve">a </w:t>
      </w:r>
      <w:r w:rsidR="005B6E62" w:rsidRPr="00A435B9">
        <w:t xml:space="preserve">25 ft </w:t>
      </w:r>
      <w:r w:rsidR="00007543">
        <w:t xml:space="preserve">length </w:t>
      </w:r>
      <w:r w:rsidR="005B6E62" w:rsidRPr="00A435B9">
        <w:t>of bed, which contained two 25 ft rows of lettuce.</w:t>
      </w:r>
      <w:r w:rsidR="00356307">
        <w:t xml:space="preserve">  Control plots received </w:t>
      </w:r>
      <w:proofErr w:type="spellStart"/>
      <w:r w:rsidR="00356307">
        <w:t>sclerotia</w:t>
      </w:r>
      <w:proofErr w:type="spellEnd"/>
      <w:r w:rsidR="00356307">
        <w:t xml:space="preserve"> but were not treated with any fungicide.</w:t>
      </w:r>
      <w:r w:rsidR="00423FC7">
        <w:t xml:space="preserve">  </w:t>
      </w:r>
      <w:r w:rsidR="00787471">
        <w:t xml:space="preserve">  </w:t>
      </w:r>
    </w:p>
    <w:p w:rsidR="00A435B9" w:rsidRPr="00787471" w:rsidRDefault="00BB5960" w:rsidP="00787471">
      <w:r>
        <w:t xml:space="preserve">  </w:t>
      </w:r>
      <w:r>
        <w:tab/>
      </w:r>
      <w:r w:rsidR="00423FC7" w:rsidRPr="00787471">
        <w:rPr>
          <w:color w:val="000000" w:themeColor="text1"/>
        </w:rPr>
        <w:t xml:space="preserve">For treatments first applied at seeding, </w:t>
      </w:r>
      <w:proofErr w:type="spellStart"/>
      <w:r w:rsidR="00423FC7" w:rsidRPr="00787471">
        <w:rPr>
          <w:color w:val="000000" w:themeColor="text1"/>
        </w:rPr>
        <w:t>sclerotia</w:t>
      </w:r>
      <w:proofErr w:type="spellEnd"/>
      <w:r w:rsidR="00423FC7" w:rsidRPr="00787471">
        <w:rPr>
          <w:color w:val="000000" w:themeColor="text1"/>
        </w:rPr>
        <w:t xml:space="preserve"> were introduced into the plots after seeding </w:t>
      </w:r>
      <w:r w:rsidR="00194010" w:rsidRPr="00787471">
        <w:rPr>
          <w:color w:val="000000" w:themeColor="text1"/>
        </w:rPr>
        <w:t xml:space="preserve">(Nov 12) </w:t>
      </w:r>
      <w:r w:rsidR="00423FC7" w:rsidRPr="00787471">
        <w:rPr>
          <w:color w:val="000000" w:themeColor="text1"/>
        </w:rPr>
        <w:t xml:space="preserve">before </w:t>
      </w:r>
      <w:r w:rsidR="00194010" w:rsidRPr="00787471">
        <w:rPr>
          <w:color w:val="000000" w:themeColor="text1"/>
        </w:rPr>
        <w:t xml:space="preserve">the first </w:t>
      </w:r>
      <w:r w:rsidR="00423FC7" w:rsidRPr="00787471">
        <w:rPr>
          <w:color w:val="000000" w:themeColor="text1"/>
        </w:rPr>
        <w:t xml:space="preserve">application of treatments.  </w:t>
      </w:r>
      <w:r w:rsidR="00FB0160" w:rsidRPr="00787471">
        <w:rPr>
          <w:color w:val="000000" w:themeColor="text1"/>
        </w:rPr>
        <w:t xml:space="preserve">For most treatments first applied at seeding, treatment dates were Nov 12 (at seeding) and Dec 18 (after thinning).  ENA-1410 was also applied Jan 7, 2015.  </w:t>
      </w:r>
      <w:r w:rsidR="00423FC7" w:rsidRPr="00787471">
        <w:rPr>
          <w:color w:val="000000" w:themeColor="text1"/>
        </w:rPr>
        <w:t xml:space="preserve">For treatments first applied after thinning, </w:t>
      </w:r>
      <w:proofErr w:type="spellStart"/>
      <w:r w:rsidR="00423FC7" w:rsidRPr="00787471">
        <w:rPr>
          <w:color w:val="000000" w:themeColor="text1"/>
        </w:rPr>
        <w:t>sclerotia</w:t>
      </w:r>
      <w:proofErr w:type="spellEnd"/>
      <w:r w:rsidR="00423FC7" w:rsidRPr="00787471">
        <w:rPr>
          <w:color w:val="000000" w:themeColor="text1"/>
        </w:rPr>
        <w:t xml:space="preserve"> were introduced into plots a</w:t>
      </w:r>
      <w:r w:rsidR="00311B0E" w:rsidRPr="00787471">
        <w:rPr>
          <w:color w:val="000000" w:themeColor="text1"/>
        </w:rPr>
        <w:t xml:space="preserve">fter thinning </w:t>
      </w:r>
      <w:r w:rsidR="00FB0160" w:rsidRPr="00787471">
        <w:rPr>
          <w:color w:val="000000" w:themeColor="text1"/>
        </w:rPr>
        <w:t>(Dec 18</w:t>
      </w:r>
      <w:r w:rsidR="00194010" w:rsidRPr="00787471">
        <w:rPr>
          <w:color w:val="000000" w:themeColor="text1"/>
        </w:rPr>
        <w:t xml:space="preserve">) </w:t>
      </w:r>
      <w:r w:rsidR="00311B0E" w:rsidRPr="00787471">
        <w:rPr>
          <w:color w:val="000000" w:themeColor="text1"/>
        </w:rPr>
        <w:t xml:space="preserve">before </w:t>
      </w:r>
      <w:r w:rsidR="00194010" w:rsidRPr="00787471">
        <w:rPr>
          <w:color w:val="000000" w:themeColor="text1"/>
        </w:rPr>
        <w:t xml:space="preserve">the first </w:t>
      </w:r>
      <w:r w:rsidR="00311B0E" w:rsidRPr="00787471">
        <w:rPr>
          <w:color w:val="000000" w:themeColor="text1"/>
        </w:rPr>
        <w:t>app</w:t>
      </w:r>
      <w:r w:rsidR="00FB0160" w:rsidRPr="00787471">
        <w:rPr>
          <w:color w:val="000000" w:themeColor="text1"/>
        </w:rPr>
        <w:t>lication of these treatments.  For most treatment</w:t>
      </w:r>
      <w:r w:rsidR="00787471">
        <w:rPr>
          <w:color w:val="000000" w:themeColor="text1"/>
        </w:rPr>
        <w:t>s</w:t>
      </w:r>
      <w:r w:rsidR="00FB0160" w:rsidRPr="00787471">
        <w:rPr>
          <w:color w:val="000000" w:themeColor="text1"/>
        </w:rPr>
        <w:t xml:space="preserve"> first applied after thinning, treatment dates were Dec 18 and Jan 7.  </w:t>
      </w:r>
      <w:proofErr w:type="spellStart"/>
      <w:r w:rsidR="00FB0160" w:rsidRPr="00787471">
        <w:rPr>
          <w:color w:val="000000" w:themeColor="text1"/>
        </w:rPr>
        <w:t>Procidic</w:t>
      </w:r>
      <w:proofErr w:type="spellEnd"/>
      <w:r w:rsidR="00FB0160" w:rsidRPr="00787471">
        <w:rPr>
          <w:color w:val="000000" w:themeColor="text1"/>
        </w:rPr>
        <w:t xml:space="preserve"> treatments</w:t>
      </w:r>
      <w:r w:rsidR="00194010" w:rsidRPr="00787471">
        <w:rPr>
          <w:color w:val="000000" w:themeColor="text1"/>
        </w:rPr>
        <w:t xml:space="preserve"> </w:t>
      </w:r>
      <w:r w:rsidR="00787471">
        <w:rPr>
          <w:color w:val="000000" w:themeColor="text1"/>
        </w:rPr>
        <w:t xml:space="preserve">and one </w:t>
      </w:r>
      <w:proofErr w:type="spellStart"/>
      <w:r w:rsidR="00787471">
        <w:rPr>
          <w:color w:val="000000" w:themeColor="text1"/>
        </w:rPr>
        <w:t>Timorex</w:t>
      </w:r>
      <w:proofErr w:type="spellEnd"/>
      <w:r w:rsidR="00787471">
        <w:rPr>
          <w:color w:val="000000" w:themeColor="text1"/>
        </w:rPr>
        <w:t xml:space="preserve"> Gold treatment </w:t>
      </w:r>
      <w:r w:rsidR="00FB0160" w:rsidRPr="00787471">
        <w:rPr>
          <w:color w:val="000000" w:themeColor="text1"/>
        </w:rPr>
        <w:t>we</w:t>
      </w:r>
      <w:r w:rsidR="00787471">
        <w:rPr>
          <w:color w:val="000000" w:themeColor="text1"/>
        </w:rPr>
        <w:t xml:space="preserve">re also applied Jan 16 and 22.  </w:t>
      </w:r>
      <w:r w:rsidR="00A435B9" w:rsidRPr="00787471">
        <w:rPr>
          <w:color w:val="000000" w:themeColor="text1"/>
        </w:rPr>
        <w:t>Mean soil temperature (°F) at the 4</w:t>
      </w:r>
      <w:r w:rsidR="00A435B9" w:rsidRPr="0011590E">
        <w:rPr>
          <w:color w:val="000000" w:themeColor="text1"/>
        </w:rPr>
        <w:t xml:space="preserve"> i</w:t>
      </w:r>
      <w:r w:rsidR="004831BD" w:rsidRPr="0011590E">
        <w:rPr>
          <w:color w:val="000000" w:themeColor="text1"/>
        </w:rPr>
        <w:t xml:space="preserve">n. depth was as follows: </w:t>
      </w:r>
      <w:r w:rsidR="004D2981">
        <w:rPr>
          <w:color w:val="000000" w:themeColor="text1"/>
        </w:rPr>
        <w:t>Nov, 60; Dec, 55; J</w:t>
      </w:r>
      <w:r w:rsidR="00FB0160">
        <w:rPr>
          <w:color w:val="000000" w:themeColor="text1"/>
        </w:rPr>
        <w:t>an, 55; Feb, 61; 1 to 13 Mar, 63</w:t>
      </w:r>
      <w:r w:rsidR="00A435B9" w:rsidRPr="0011590E">
        <w:rPr>
          <w:color w:val="000000" w:themeColor="text1"/>
        </w:rPr>
        <w:t xml:space="preserve">.  Monthly rainfall in </w:t>
      </w:r>
      <w:r w:rsidR="004831BD" w:rsidRPr="0011590E">
        <w:rPr>
          <w:color w:val="000000" w:themeColor="text1"/>
        </w:rPr>
        <w:t xml:space="preserve">inches was as follows: </w:t>
      </w:r>
      <w:r w:rsidR="004D2981">
        <w:rPr>
          <w:color w:val="000000" w:themeColor="text1"/>
        </w:rPr>
        <w:t>Nov, 0.00; Dec, 0.34; Jan, 0.14</w:t>
      </w:r>
      <w:r w:rsidR="0011590E" w:rsidRPr="0011590E">
        <w:rPr>
          <w:color w:val="000000" w:themeColor="text1"/>
        </w:rPr>
        <w:t>; Feb, 0.00</w:t>
      </w:r>
      <w:r w:rsidR="004D2981">
        <w:rPr>
          <w:color w:val="000000" w:themeColor="text1"/>
        </w:rPr>
        <w:t>; 1 to 13 Mar, 0.45</w:t>
      </w:r>
      <w:r w:rsidR="00A435B9" w:rsidRPr="0011590E">
        <w:rPr>
          <w:color w:val="000000" w:themeColor="text1"/>
        </w:rPr>
        <w:t xml:space="preserve">.  An initial sprinkler irrigation supplied water for seed germination, with subsequent furrow irrigations for crop growth. </w:t>
      </w:r>
      <w:r w:rsidR="00A435B9" w:rsidRPr="004A1559">
        <w:rPr>
          <w:color w:val="FF0000"/>
        </w:rPr>
        <w:t xml:space="preserve"> </w:t>
      </w:r>
      <w:r w:rsidR="00A435B9" w:rsidRPr="00DF1379">
        <w:rPr>
          <w:color w:val="000000" w:themeColor="text1"/>
        </w:rPr>
        <w:t xml:space="preserve">The </w:t>
      </w:r>
      <w:r w:rsidR="00B20385" w:rsidRPr="00DF1379">
        <w:rPr>
          <w:color w:val="000000" w:themeColor="text1"/>
        </w:rPr>
        <w:t xml:space="preserve">final </w:t>
      </w:r>
      <w:r w:rsidR="00A435B9" w:rsidRPr="00DF1379">
        <w:rPr>
          <w:color w:val="000000" w:themeColor="text1"/>
        </w:rPr>
        <w:t xml:space="preserve">severity of disease was determined at plant maturity </w:t>
      </w:r>
      <w:r w:rsidR="00DF1379" w:rsidRPr="00DF1379">
        <w:rPr>
          <w:color w:val="000000" w:themeColor="text1"/>
        </w:rPr>
        <w:t>(Mar</w:t>
      </w:r>
      <w:r w:rsidR="00311B0E">
        <w:rPr>
          <w:color w:val="000000" w:themeColor="text1"/>
        </w:rPr>
        <w:t xml:space="preserve"> 11 to 13</w:t>
      </w:r>
      <w:r w:rsidR="00A435B9" w:rsidRPr="00DF1379">
        <w:rPr>
          <w:color w:val="000000" w:themeColor="text1"/>
        </w:rPr>
        <w:t>) by re</w:t>
      </w:r>
      <w:r w:rsidR="00A435B9" w:rsidRPr="0033093A">
        <w:t xml:space="preserve">cording </w:t>
      </w:r>
      <w:r w:rsidR="00A435B9" w:rsidRPr="00FB255F">
        <w:t>the number of dead and dying plants in each plot</w:t>
      </w:r>
      <w:r w:rsidR="00883D2F">
        <w:t xml:space="preserve"> due to </w:t>
      </w:r>
      <w:r w:rsidR="00883D2F" w:rsidRPr="00883D2F">
        <w:rPr>
          <w:i/>
        </w:rPr>
        <w:t>Sclerotinia</w:t>
      </w:r>
      <w:r w:rsidR="00A435B9" w:rsidRPr="00FB255F">
        <w:t>.  As a point of reference, the original stand of lettuce was thinned to about 50 plants per plot.</w:t>
      </w:r>
    </w:p>
    <w:p w:rsidR="00A74E4C" w:rsidRPr="004A1559" w:rsidRDefault="00883D2F" w:rsidP="00787471">
      <w:pPr>
        <w:ind w:firstLine="720"/>
        <w:rPr>
          <w:color w:val="FF0000"/>
        </w:rPr>
      </w:pPr>
      <w:r w:rsidRPr="0059229D">
        <w:rPr>
          <w:color w:val="000000" w:themeColor="text1"/>
        </w:rPr>
        <w:t xml:space="preserve">There was a considerable </w:t>
      </w:r>
      <w:r w:rsidR="00A74E4C" w:rsidRPr="0059229D">
        <w:rPr>
          <w:color w:val="000000" w:themeColor="text1"/>
        </w:rPr>
        <w:t>amount of variabilit</w:t>
      </w:r>
      <w:r w:rsidRPr="0059229D">
        <w:rPr>
          <w:color w:val="000000" w:themeColor="text1"/>
        </w:rPr>
        <w:t>y among replicate plots for applied</w:t>
      </w:r>
      <w:r w:rsidR="00A74E4C" w:rsidRPr="0059229D">
        <w:rPr>
          <w:color w:val="000000" w:themeColor="text1"/>
        </w:rPr>
        <w:t xml:space="preserve"> treatment</w:t>
      </w:r>
      <w:r w:rsidRPr="0059229D">
        <w:rPr>
          <w:color w:val="000000" w:themeColor="text1"/>
        </w:rPr>
        <w:t>s, which is not unusual</w:t>
      </w:r>
      <w:r w:rsidR="00A74E4C" w:rsidRPr="0059229D">
        <w:rPr>
          <w:color w:val="000000" w:themeColor="text1"/>
        </w:rPr>
        <w:t xml:space="preserve"> in this trial. </w:t>
      </w:r>
      <w:r w:rsidR="0059229D" w:rsidRPr="0059229D">
        <w:rPr>
          <w:color w:val="000000" w:themeColor="text1"/>
        </w:rPr>
        <w:t xml:space="preserve"> </w:t>
      </w:r>
      <w:r w:rsidR="00007543" w:rsidRPr="0059229D">
        <w:rPr>
          <w:color w:val="000000" w:themeColor="text1"/>
        </w:rPr>
        <w:t>Please refer to the data tables to compare treatments of interest, using the Least Significant Difference Value listed at t</w:t>
      </w:r>
      <w:r w:rsidRPr="0059229D">
        <w:rPr>
          <w:color w:val="000000" w:themeColor="text1"/>
        </w:rPr>
        <w:t>he bottom of each table to determine statistically significant differences among treatments.</w:t>
      </w:r>
      <w:r w:rsidR="0059229D" w:rsidRPr="0059229D">
        <w:rPr>
          <w:color w:val="000000" w:themeColor="text1"/>
        </w:rPr>
        <w:t xml:space="preserve">  Compared to </w:t>
      </w:r>
      <w:r w:rsidR="00E81379">
        <w:rPr>
          <w:color w:val="000000" w:themeColor="text1"/>
        </w:rPr>
        <w:t xml:space="preserve">nontreated </w:t>
      </w:r>
      <w:r w:rsidR="0059229D" w:rsidRPr="0059229D">
        <w:rPr>
          <w:color w:val="000000" w:themeColor="text1"/>
        </w:rPr>
        <w:t>control plots, the highest recorded level of red</w:t>
      </w:r>
      <w:r w:rsidR="004D2981">
        <w:rPr>
          <w:color w:val="000000" w:themeColor="text1"/>
        </w:rPr>
        <w:t>uction in diseased plants was 61 and 63</w:t>
      </w:r>
      <w:r w:rsidR="0059229D" w:rsidRPr="0059229D">
        <w:rPr>
          <w:color w:val="000000" w:themeColor="text1"/>
        </w:rPr>
        <w:t xml:space="preserve">% for plots containing </w:t>
      </w:r>
      <w:r w:rsidR="0059229D" w:rsidRPr="0059229D">
        <w:rPr>
          <w:i/>
          <w:color w:val="000000" w:themeColor="text1"/>
        </w:rPr>
        <w:t>Sclerotinia minor</w:t>
      </w:r>
      <w:r w:rsidR="0059229D" w:rsidRPr="0059229D">
        <w:rPr>
          <w:color w:val="000000" w:themeColor="text1"/>
        </w:rPr>
        <w:t xml:space="preserve"> and </w:t>
      </w:r>
      <w:r w:rsidR="0059229D" w:rsidRPr="0059229D">
        <w:rPr>
          <w:i/>
          <w:color w:val="000000" w:themeColor="text1"/>
        </w:rPr>
        <w:t>Sclerotinia sclerotiorum</w:t>
      </w:r>
      <w:r w:rsidR="0059229D" w:rsidRPr="0059229D">
        <w:rPr>
          <w:color w:val="000000" w:themeColor="text1"/>
        </w:rPr>
        <w:t>, respectively</w:t>
      </w:r>
      <w:r w:rsidR="004D2981">
        <w:rPr>
          <w:color w:val="000000" w:themeColor="text1"/>
        </w:rPr>
        <w:t>, when initial treatment started at seeding</w:t>
      </w:r>
      <w:r w:rsidR="00BB5960">
        <w:rPr>
          <w:color w:val="000000" w:themeColor="text1"/>
        </w:rPr>
        <w:t>,</w:t>
      </w:r>
      <w:r w:rsidR="004D2981">
        <w:rPr>
          <w:color w:val="000000" w:themeColor="text1"/>
        </w:rPr>
        <w:t xml:space="preserve"> and 60 and 70% for plots containing these respective pathogens when initial treatment </w:t>
      </w:r>
      <w:r w:rsidR="00787471">
        <w:rPr>
          <w:color w:val="000000" w:themeColor="text1"/>
        </w:rPr>
        <w:t xml:space="preserve">began </w:t>
      </w:r>
      <w:r w:rsidR="00703E3C">
        <w:rPr>
          <w:color w:val="000000" w:themeColor="text1"/>
        </w:rPr>
        <w:t>after thinning.</w:t>
      </w:r>
    </w:p>
    <w:sectPr w:rsidR="00A74E4C" w:rsidRPr="004A1559" w:rsidSect="0078747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613C7"/>
    <w:rsid w:val="00007543"/>
    <w:rsid w:val="00012493"/>
    <w:rsid w:val="0007593F"/>
    <w:rsid w:val="000B6BF2"/>
    <w:rsid w:val="000B776C"/>
    <w:rsid w:val="000E504A"/>
    <w:rsid w:val="00107468"/>
    <w:rsid w:val="0011590E"/>
    <w:rsid w:val="00120ECF"/>
    <w:rsid w:val="00194010"/>
    <w:rsid w:val="00195250"/>
    <w:rsid w:val="00243DD9"/>
    <w:rsid w:val="002C13F0"/>
    <w:rsid w:val="00311B0E"/>
    <w:rsid w:val="0033093A"/>
    <w:rsid w:val="00334321"/>
    <w:rsid w:val="00356307"/>
    <w:rsid w:val="003853D7"/>
    <w:rsid w:val="003A3454"/>
    <w:rsid w:val="003C140D"/>
    <w:rsid w:val="003C6421"/>
    <w:rsid w:val="00423FC7"/>
    <w:rsid w:val="004831BD"/>
    <w:rsid w:val="004A1559"/>
    <w:rsid w:val="004D2981"/>
    <w:rsid w:val="0057082A"/>
    <w:rsid w:val="0059229D"/>
    <w:rsid w:val="00597003"/>
    <w:rsid w:val="005B6E62"/>
    <w:rsid w:val="006618E7"/>
    <w:rsid w:val="006658AA"/>
    <w:rsid w:val="00703E3C"/>
    <w:rsid w:val="00744316"/>
    <w:rsid w:val="00787471"/>
    <w:rsid w:val="007E0900"/>
    <w:rsid w:val="00824413"/>
    <w:rsid w:val="0085543C"/>
    <w:rsid w:val="00876B7D"/>
    <w:rsid w:val="00883D2F"/>
    <w:rsid w:val="00902AB6"/>
    <w:rsid w:val="0093743F"/>
    <w:rsid w:val="00A01E89"/>
    <w:rsid w:val="00A20B0D"/>
    <w:rsid w:val="00A435B9"/>
    <w:rsid w:val="00A74E4C"/>
    <w:rsid w:val="00AB4381"/>
    <w:rsid w:val="00B20385"/>
    <w:rsid w:val="00B40334"/>
    <w:rsid w:val="00B613C7"/>
    <w:rsid w:val="00BB5960"/>
    <w:rsid w:val="00CB11CF"/>
    <w:rsid w:val="00CC51E6"/>
    <w:rsid w:val="00CD3E9D"/>
    <w:rsid w:val="00D9509A"/>
    <w:rsid w:val="00DC67D4"/>
    <w:rsid w:val="00DF1379"/>
    <w:rsid w:val="00E81379"/>
    <w:rsid w:val="00EA5492"/>
    <w:rsid w:val="00FB0160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3262-38CA-4A68-9915-FA0C3A0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Matheron</dc:creator>
  <cp:lastModifiedBy>Mike Matheron</cp:lastModifiedBy>
  <cp:revision>2</cp:revision>
  <cp:lastPrinted>2014-04-11T18:05:00Z</cp:lastPrinted>
  <dcterms:created xsi:type="dcterms:W3CDTF">2015-05-19T22:20:00Z</dcterms:created>
  <dcterms:modified xsi:type="dcterms:W3CDTF">2015-05-19T22:20:00Z</dcterms:modified>
</cp:coreProperties>
</file>